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CC5" w:rsidRDefault="00043CC5">
      <w:pPr>
        <w:pStyle w:val="Nzev"/>
        <w:rPr>
          <w:rFonts w:ascii="Tahoma" w:hAnsi="Tahoma"/>
          <w:sz w:val="36"/>
          <w:szCs w:val="36"/>
        </w:rPr>
      </w:pPr>
      <w:r>
        <w:rPr>
          <w:rFonts w:ascii="Tahoma" w:hAnsi="Tahoma"/>
          <w:sz w:val="36"/>
          <w:szCs w:val="36"/>
        </w:rPr>
        <w:t xml:space="preserve">Rozpis </w:t>
      </w:r>
    </w:p>
    <w:p w:rsidR="00043CC5" w:rsidRDefault="00043CC5">
      <w:pPr>
        <w:pStyle w:val="Nzev"/>
        <w:rPr>
          <w:rFonts w:ascii="Tahoma" w:hAnsi="Tahoma"/>
          <w:sz w:val="8"/>
          <w:szCs w:val="8"/>
        </w:rPr>
      </w:pPr>
    </w:p>
    <w:p w:rsidR="008E56C7" w:rsidRDefault="008E56C7">
      <w:pPr>
        <w:pStyle w:val="Nzev"/>
        <w:rPr>
          <w:rFonts w:ascii="Tahoma" w:hAnsi="Tahoma"/>
          <w:sz w:val="32"/>
          <w:szCs w:val="36"/>
        </w:rPr>
      </w:pPr>
      <w:r>
        <w:rPr>
          <w:rFonts w:ascii="Tahoma" w:hAnsi="Tahoma"/>
          <w:sz w:val="32"/>
          <w:szCs w:val="36"/>
        </w:rPr>
        <w:t>KLUBOV</w:t>
      </w:r>
      <w:r w:rsidR="00310CAF">
        <w:rPr>
          <w:rFonts w:ascii="Tahoma" w:hAnsi="Tahoma"/>
          <w:sz w:val="32"/>
          <w:szCs w:val="36"/>
        </w:rPr>
        <w:t>ÉHO</w:t>
      </w:r>
      <w:r>
        <w:rPr>
          <w:rFonts w:ascii="Tahoma" w:hAnsi="Tahoma"/>
          <w:sz w:val="32"/>
          <w:szCs w:val="36"/>
        </w:rPr>
        <w:t xml:space="preserve"> TURNAJ</w:t>
      </w:r>
      <w:r w:rsidR="007B5F6F">
        <w:rPr>
          <w:rFonts w:ascii="Tahoma" w:hAnsi="Tahoma"/>
          <w:sz w:val="32"/>
          <w:szCs w:val="36"/>
        </w:rPr>
        <w:t>E 2</w:t>
      </w:r>
      <w:r w:rsidR="00310CAF">
        <w:rPr>
          <w:rFonts w:ascii="Tahoma" w:hAnsi="Tahoma"/>
          <w:sz w:val="32"/>
          <w:szCs w:val="36"/>
        </w:rPr>
        <w:t>-</w:t>
      </w:r>
      <w:r>
        <w:rPr>
          <w:rFonts w:ascii="Tahoma" w:hAnsi="Tahoma"/>
          <w:sz w:val="32"/>
          <w:szCs w:val="36"/>
        </w:rPr>
        <w:t>201</w:t>
      </w:r>
      <w:r w:rsidR="00310CAF">
        <w:rPr>
          <w:rFonts w:ascii="Tahoma" w:hAnsi="Tahoma"/>
          <w:sz w:val="32"/>
          <w:szCs w:val="36"/>
        </w:rPr>
        <w:t>8</w:t>
      </w:r>
    </w:p>
    <w:p w:rsidR="00043CC5" w:rsidRDefault="00043CC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</w:t>
      </w:r>
    </w:p>
    <w:p w:rsidR="00043CC5" w:rsidRDefault="00043CC5">
      <w:pPr>
        <w:jc w:val="center"/>
        <w:rPr>
          <w:sz w:val="16"/>
          <w:szCs w:val="16"/>
        </w:rPr>
      </w:pPr>
    </w:p>
    <w:p w:rsidR="008E56C7" w:rsidRDefault="008E56C7" w:rsidP="008E56C7">
      <w:pPr>
        <w:pStyle w:val="Nzev"/>
        <w:rPr>
          <w:rFonts w:ascii="Tahoma" w:hAnsi="Tahoma"/>
          <w:sz w:val="32"/>
          <w:szCs w:val="36"/>
        </w:rPr>
      </w:pPr>
      <w:r>
        <w:rPr>
          <w:rFonts w:ascii="Tahoma" w:hAnsi="Tahoma"/>
          <w:sz w:val="32"/>
          <w:szCs w:val="36"/>
        </w:rPr>
        <w:t xml:space="preserve">1. DGC BYSTŘICE POD </w:t>
      </w:r>
      <w:proofErr w:type="gramStart"/>
      <w:r>
        <w:rPr>
          <w:rFonts w:ascii="Tahoma" w:hAnsi="Tahoma"/>
          <w:sz w:val="32"/>
          <w:szCs w:val="36"/>
        </w:rPr>
        <w:t>HOSTÝNEM, Z.S.</w:t>
      </w:r>
      <w:proofErr w:type="gramEnd"/>
    </w:p>
    <w:p w:rsidR="00043CC5" w:rsidRDefault="00043CC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</w:t>
      </w:r>
    </w:p>
    <w:p w:rsidR="00043CC5" w:rsidRDefault="00043CC5">
      <w:pPr>
        <w:jc w:val="center"/>
        <w:rPr>
          <w:rFonts w:ascii="Tahoma" w:hAnsi="Tahoma" w:cs="Tahoma"/>
          <w:sz w:val="10"/>
        </w:rPr>
      </w:pPr>
    </w:p>
    <w:p w:rsidR="00043CC5" w:rsidRPr="00B01956" w:rsidRDefault="00F103B1">
      <w:pPr>
        <w:pStyle w:val="Nadpis1"/>
        <w:rPr>
          <w:rFonts w:ascii="Tahoma" w:hAnsi="Tahoma" w:cs="Tahoma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B01956">
        <w:rPr>
          <w:rFonts w:ascii="Tahoma" w:hAnsi="Tahoma" w:cs="Tahoma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mini</w:t>
      </w:r>
      <w:r w:rsidR="00F02DF4" w:rsidRPr="00B01956">
        <w:rPr>
          <w:rFonts w:ascii="Tahoma" w:hAnsi="Tahoma" w:cs="Tahoma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atur</w:t>
      </w:r>
      <w:r w:rsidRPr="00B01956">
        <w:rPr>
          <w:rFonts w:ascii="Tahoma" w:hAnsi="Tahoma" w:cs="Tahoma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golf</w:t>
      </w:r>
      <w:r w:rsidR="00043CC5" w:rsidRPr="00B01956">
        <w:rPr>
          <w:rFonts w:ascii="Tahoma" w:hAnsi="Tahoma" w:cs="Tahoma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Bystřice</w:t>
      </w:r>
      <w:proofErr w:type="gramEnd"/>
      <w:r w:rsidR="00043CC5" w:rsidRPr="00B01956">
        <w:rPr>
          <w:rFonts w:ascii="Tahoma" w:hAnsi="Tahoma" w:cs="Tahoma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pod Hostýnem</w:t>
      </w:r>
    </w:p>
    <w:p w:rsidR="00043CC5" w:rsidRDefault="00043CC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</w:t>
      </w:r>
    </w:p>
    <w:p w:rsidR="00043CC5" w:rsidRDefault="00043CC5">
      <w:pPr>
        <w:jc w:val="both"/>
        <w:rPr>
          <w:rFonts w:ascii="Tahoma" w:hAnsi="Tahoma" w:cs="Tahoma"/>
          <w:sz w:val="16"/>
          <w:szCs w:val="16"/>
        </w:rPr>
      </w:pPr>
    </w:p>
    <w:p w:rsidR="00043CC5" w:rsidRDefault="00043CC5">
      <w:pPr>
        <w:pStyle w:val="Zkladntext"/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  <w:highlight w:val="lightGray"/>
        </w:rPr>
        <w:t>Všeobecná ustanovení:</w:t>
      </w:r>
    </w:p>
    <w:p w:rsidR="00043CC5" w:rsidRDefault="00043CC5">
      <w:pPr>
        <w:jc w:val="both"/>
        <w:rPr>
          <w:rFonts w:ascii="Arial Narrow" w:hAnsi="Arial Narrow"/>
          <w:sz w:val="22"/>
          <w:szCs w:val="22"/>
        </w:rPr>
      </w:pPr>
    </w:p>
    <w:p w:rsidR="00043CC5" w:rsidRDefault="00043CC5">
      <w:pPr>
        <w:tabs>
          <w:tab w:val="left" w:pos="2127"/>
        </w:tabs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1. Pořadatel:</w:t>
      </w:r>
      <w:r>
        <w:rPr>
          <w:rFonts w:ascii="Arial Narrow" w:hAnsi="Arial Narrow"/>
          <w:sz w:val="22"/>
        </w:rPr>
        <w:tab/>
        <w:t xml:space="preserve">1. DGC Bystřice pod </w:t>
      </w:r>
      <w:proofErr w:type="gramStart"/>
      <w:r>
        <w:rPr>
          <w:rFonts w:ascii="Arial Narrow" w:hAnsi="Arial Narrow"/>
          <w:sz w:val="22"/>
        </w:rPr>
        <w:t>Hostýnem</w:t>
      </w:r>
      <w:r w:rsidR="00FB76BC">
        <w:rPr>
          <w:rFonts w:ascii="Arial Narrow" w:hAnsi="Arial Narrow"/>
          <w:sz w:val="22"/>
        </w:rPr>
        <w:t xml:space="preserve">, </w:t>
      </w:r>
      <w:proofErr w:type="spellStart"/>
      <w:r w:rsidR="00FB76BC">
        <w:rPr>
          <w:rFonts w:ascii="Arial Narrow" w:hAnsi="Arial Narrow"/>
          <w:sz w:val="22"/>
        </w:rPr>
        <w:t>z.s</w:t>
      </w:r>
      <w:proofErr w:type="spellEnd"/>
      <w:r w:rsidR="00FB76BC">
        <w:rPr>
          <w:rFonts w:ascii="Arial Narrow" w:hAnsi="Arial Narrow"/>
          <w:sz w:val="22"/>
        </w:rPr>
        <w:t>.</w:t>
      </w:r>
      <w:proofErr w:type="gramEnd"/>
      <w:r>
        <w:rPr>
          <w:rFonts w:ascii="Arial Narrow" w:hAnsi="Arial Narrow"/>
          <w:sz w:val="22"/>
        </w:rPr>
        <w:t xml:space="preserve"> – spol</w:t>
      </w:r>
      <w:r w:rsidR="00FB76BC">
        <w:rPr>
          <w:rFonts w:ascii="Arial Narrow" w:hAnsi="Arial Narrow"/>
          <w:sz w:val="22"/>
        </w:rPr>
        <w:t>ek</w:t>
      </w:r>
      <w:r>
        <w:rPr>
          <w:rFonts w:ascii="Arial Narrow" w:hAnsi="Arial Narrow"/>
          <w:sz w:val="22"/>
        </w:rPr>
        <w:t xml:space="preserve"> bystřických </w:t>
      </w:r>
      <w:proofErr w:type="spellStart"/>
      <w:r>
        <w:rPr>
          <w:rFonts w:ascii="Arial Narrow" w:hAnsi="Arial Narrow"/>
          <w:sz w:val="22"/>
        </w:rPr>
        <w:t>minigolfistů</w:t>
      </w:r>
      <w:proofErr w:type="spellEnd"/>
    </w:p>
    <w:p w:rsidR="00043CC5" w:rsidRDefault="00043CC5">
      <w:pPr>
        <w:tabs>
          <w:tab w:val="left" w:pos="2127"/>
        </w:tabs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="00402816">
        <w:rPr>
          <w:rFonts w:ascii="Arial Narrow" w:hAnsi="Arial Narrow"/>
          <w:sz w:val="22"/>
        </w:rPr>
        <w:t>www.</w:t>
      </w:r>
      <w:r w:rsidR="003C3019">
        <w:rPr>
          <w:rFonts w:ascii="Arial Narrow" w:hAnsi="Arial Narrow"/>
          <w:sz w:val="22"/>
        </w:rPr>
        <w:t>minigolf-bystrice.cz</w:t>
      </w:r>
    </w:p>
    <w:p w:rsidR="00043CC5" w:rsidRDefault="00043CC5">
      <w:pPr>
        <w:jc w:val="both"/>
        <w:rPr>
          <w:rFonts w:ascii="Arial Narrow" w:hAnsi="Arial Narrow"/>
          <w:sz w:val="16"/>
          <w:szCs w:val="16"/>
        </w:rPr>
      </w:pPr>
    </w:p>
    <w:p w:rsidR="008E56C7" w:rsidRDefault="00043CC5">
      <w:pPr>
        <w:ind w:left="2127" w:hanging="2127"/>
        <w:jc w:val="both"/>
        <w:rPr>
          <w:rFonts w:ascii="Arial Narrow" w:hAnsi="Arial Narrow"/>
          <w:b/>
          <w:sz w:val="22"/>
        </w:rPr>
      </w:pPr>
      <w:r>
        <w:rPr>
          <w:rFonts w:ascii="Tahoma" w:hAnsi="Tahoma" w:cs="Tahoma"/>
          <w:b/>
        </w:rPr>
        <w:t>2. Termín:</w:t>
      </w:r>
      <w:r>
        <w:rPr>
          <w:rFonts w:ascii="Arial Narrow" w:hAnsi="Arial Narrow"/>
          <w:sz w:val="22"/>
        </w:rPr>
        <w:tab/>
      </w:r>
      <w:r w:rsidR="007B5F6F">
        <w:rPr>
          <w:rFonts w:ascii="Arial Narrow" w:hAnsi="Arial Narrow"/>
          <w:b/>
          <w:sz w:val="22"/>
        </w:rPr>
        <w:t>středa</w:t>
      </w:r>
      <w:r w:rsidR="00310CAF">
        <w:rPr>
          <w:rFonts w:ascii="Arial Narrow" w:hAnsi="Arial Narrow"/>
          <w:b/>
          <w:sz w:val="22"/>
        </w:rPr>
        <w:t xml:space="preserve"> </w:t>
      </w:r>
      <w:r w:rsidR="007B5F6F">
        <w:rPr>
          <w:rFonts w:ascii="Arial Narrow" w:hAnsi="Arial Narrow"/>
          <w:b/>
          <w:sz w:val="22"/>
        </w:rPr>
        <w:t>8</w:t>
      </w:r>
      <w:r w:rsidR="00310CAF">
        <w:rPr>
          <w:rFonts w:ascii="Arial Narrow" w:hAnsi="Arial Narrow"/>
          <w:b/>
          <w:sz w:val="22"/>
        </w:rPr>
        <w:t xml:space="preserve">. </w:t>
      </w:r>
      <w:r w:rsidR="007B5F6F">
        <w:rPr>
          <w:rFonts w:ascii="Arial Narrow" w:hAnsi="Arial Narrow"/>
          <w:b/>
          <w:sz w:val="22"/>
        </w:rPr>
        <w:t>srpna</w:t>
      </w:r>
      <w:r w:rsidR="00310CAF">
        <w:rPr>
          <w:rFonts w:ascii="Arial Narrow" w:hAnsi="Arial Narrow"/>
          <w:b/>
          <w:sz w:val="22"/>
        </w:rPr>
        <w:t xml:space="preserve"> 2018 </w:t>
      </w:r>
      <w:r w:rsidR="008E56C7">
        <w:rPr>
          <w:rFonts w:ascii="Arial Narrow" w:hAnsi="Arial Narrow"/>
          <w:b/>
          <w:sz w:val="22"/>
        </w:rPr>
        <w:t>od</w:t>
      </w:r>
      <w:r>
        <w:rPr>
          <w:rFonts w:ascii="Arial Narrow" w:hAnsi="Arial Narrow"/>
          <w:b/>
          <w:sz w:val="22"/>
        </w:rPr>
        <w:t xml:space="preserve"> </w:t>
      </w:r>
      <w:r w:rsidR="008E56C7">
        <w:rPr>
          <w:rFonts w:ascii="Arial Narrow" w:hAnsi="Arial Narrow"/>
          <w:b/>
          <w:sz w:val="22"/>
        </w:rPr>
        <w:t>1</w:t>
      </w:r>
      <w:r w:rsidR="007B5F6F">
        <w:rPr>
          <w:rFonts w:ascii="Arial Narrow" w:hAnsi="Arial Narrow"/>
          <w:b/>
          <w:sz w:val="22"/>
        </w:rPr>
        <w:t>8</w:t>
      </w:r>
      <w:r w:rsidR="008E56C7">
        <w:rPr>
          <w:rFonts w:ascii="Arial Narrow" w:hAnsi="Arial Narrow"/>
          <w:b/>
          <w:sz w:val="22"/>
        </w:rPr>
        <w:t>:</w:t>
      </w:r>
      <w:r>
        <w:rPr>
          <w:rFonts w:ascii="Arial Narrow" w:hAnsi="Arial Narrow"/>
          <w:b/>
          <w:sz w:val="22"/>
        </w:rPr>
        <w:t>00 hodin</w:t>
      </w:r>
    </w:p>
    <w:p w:rsidR="00043CC5" w:rsidRDefault="00994324">
      <w:pPr>
        <w:pStyle w:val="Nadpis6"/>
        <w:tabs>
          <w:tab w:val="left" w:pos="3969"/>
          <w:tab w:val="left" w:pos="4678"/>
        </w:tabs>
        <w:ind w:left="2127" w:hanging="2127"/>
        <w:jc w:val="left"/>
        <w:rPr>
          <w:sz w:val="22"/>
        </w:rPr>
      </w:pPr>
      <w:r>
        <w:rPr>
          <w:sz w:val="22"/>
        </w:rPr>
        <w:tab/>
        <w:t>Slavnostní zahájení:</w:t>
      </w:r>
      <w:r>
        <w:rPr>
          <w:sz w:val="22"/>
        </w:rPr>
        <w:tab/>
      </w:r>
      <w:r w:rsidR="0031162F">
        <w:rPr>
          <w:sz w:val="22"/>
        </w:rPr>
        <w:t>vždy 1</w:t>
      </w:r>
      <w:r w:rsidR="007B5F6F">
        <w:rPr>
          <w:sz w:val="22"/>
        </w:rPr>
        <w:t>7</w:t>
      </w:r>
      <w:r w:rsidR="0031162F">
        <w:rPr>
          <w:sz w:val="22"/>
        </w:rPr>
        <w:t>:50 hodin</w:t>
      </w:r>
      <w:r w:rsidR="004245D2">
        <w:rPr>
          <w:sz w:val="22"/>
        </w:rPr>
        <w:t xml:space="preserve"> v areálu hřiště M</w:t>
      </w:r>
      <w:r w:rsidR="00F02DF4">
        <w:rPr>
          <w:sz w:val="22"/>
        </w:rPr>
        <w:t>T</w:t>
      </w:r>
      <w:r w:rsidR="00043CC5">
        <w:rPr>
          <w:sz w:val="22"/>
        </w:rPr>
        <w:t xml:space="preserve">G </w:t>
      </w:r>
      <w:r w:rsidR="00043CC5">
        <w:rPr>
          <w:sz w:val="22"/>
        </w:rPr>
        <w:br/>
        <w:t xml:space="preserve">Slavnostní zakončení: do </w:t>
      </w:r>
      <w:proofErr w:type="gramStart"/>
      <w:r w:rsidR="00043CC5">
        <w:rPr>
          <w:sz w:val="22"/>
        </w:rPr>
        <w:t>1</w:t>
      </w:r>
      <w:r w:rsidR="0031162F">
        <w:rPr>
          <w:sz w:val="22"/>
        </w:rPr>
        <w:t>0</w:t>
      </w:r>
      <w:r w:rsidR="00043CC5">
        <w:rPr>
          <w:sz w:val="22"/>
        </w:rPr>
        <w:t>-ti</w:t>
      </w:r>
      <w:proofErr w:type="gramEnd"/>
      <w:r w:rsidR="00043CC5">
        <w:rPr>
          <w:sz w:val="22"/>
        </w:rPr>
        <w:t xml:space="preserve"> minut po skončení h</w:t>
      </w:r>
      <w:r w:rsidR="004245D2">
        <w:rPr>
          <w:sz w:val="22"/>
        </w:rPr>
        <w:t>ry v areálu hřiště M</w:t>
      </w:r>
      <w:r w:rsidR="00F02DF4">
        <w:rPr>
          <w:sz w:val="22"/>
        </w:rPr>
        <w:t>T</w:t>
      </w:r>
      <w:r w:rsidR="00043CC5">
        <w:rPr>
          <w:sz w:val="22"/>
        </w:rPr>
        <w:t>G</w:t>
      </w:r>
    </w:p>
    <w:p w:rsidR="00043CC5" w:rsidRDefault="00043CC5">
      <w:pPr>
        <w:jc w:val="both"/>
        <w:rPr>
          <w:rFonts w:ascii="Arial Narrow" w:hAnsi="Arial Narrow"/>
          <w:sz w:val="16"/>
          <w:szCs w:val="16"/>
        </w:rPr>
      </w:pPr>
    </w:p>
    <w:p w:rsidR="00043CC5" w:rsidRDefault="00043CC5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3. Místo konání:</w:t>
      </w:r>
      <w:r>
        <w:rPr>
          <w:rFonts w:ascii="Tahoma" w:hAnsi="Tahoma" w:cs="Tahoma"/>
          <w:b/>
        </w:rPr>
        <w:tab/>
      </w:r>
      <w:r w:rsidR="004245D2">
        <w:rPr>
          <w:rFonts w:ascii="Arial Narrow" w:hAnsi="Arial Narrow"/>
          <w:sz w:val="22"/>
        </w:rPr>
        <w:t>Hřiště mini</w:t>
      </w:r>
      <w:r w:rsidR="00F02DF4">
        <w:rPr>
          <w:rFonts w:ascii="Arial Narrow" w:hAnsi="Arial Narrow"/>
          <w:sz w:val="22"/>
        </w:rPr>
        <w:t>atur</w:t>
      </w:r>
      <w:r w:rsidR="004245D2">
        <w:rPr>
          <w:rFonts w:ascii="Arial Narrow" w:hAnsi="Arial Narrow"/>
          <w:sz w:val="22"/>
        </w:rPr>
        <w:t>golfu</w:t>
      </w:r>
      <w:r>
        <w:rPr>
          <w:rFonts w:ascii="Arial Narrow" w:hAnsi="Arial Narrow"/>
          <w:sz w:val="22"/>
        </w:rPr>
        <w:t xml:space="preserve"> Bystřice pod Hostýnem - ve sportovním areálu v lesoparku Zahájené, </w:t>
      </w:r>
    </w:p>
    <w:p w:rsidR="00043CC5" w:rsidRDefault="00043CC5">
      <w:pPr>
        <w:ind w:left="2127" w:hanging="3"/>
        <w:jc w:val="both"/>
      </w:pPr>
      <w:r>
        <w:rPr>
          <w:rFonts w:ascii="Arial Narrow" w:hAnsi="Arial Narrow"/>
          <w:sz w:val="22"/>
        </w:rPr>
        <w:t xml:space="preserve">v blízkosti koupaliště, ul. Sportovní. Provozovatel 1. DGC Bystřice pod </w:t>
      </w:r>
      <w:proofErr w:type="gramStart"/>
      <w:r>
        <w:rPr>
          <w:rFonts w:ascii="Arial Narrow" w:hAnsi="Arial Narrow"/>
          <w:sz w:val="22"/>
        </w:rPr>
        <w:t>Hostýnem</w:t>
      </w:r>
      <w:r w:rsidR="00FB76BC">
        <w:rPr>
          <w:rFonts w:ascii="Arial Narrow" w:hAnsi="Arial Narrow"/>
          <w:sz w:val="22"/>
        </w:rPr>
        <w:t xml:space="preserve">, </w:t>
      </w:r>
      <w:proofErr w:type="spellStart"/>
      <w:r w:rsidR="00FB76BC">
        <w:rPr>
          <w:rFonts w:ascii="Arial Narrow" w:hAnsi="Arial Narrow"/>
          <w:sz w:val="22"/>
        </w:rPr>
        <w:t>z.s</w:t>
      </w:r>
      <w:proofErr w:type="spellEnd"/>
      <w:r w:rsidR="00FB76BC">
        <w:rPr>
          <w:rFonts w:ascii="Arial Narrow" w:hAnsi="Arial Narrow"/>
          <w:sz w:val="22"/>
        </w:rPr>
        <w:t>.</w:t>
      </w:r>
      <w:proofErr w:type="gramEnd"/>
    </w:p>
    <w:p w:rsidR="00043CC5" w:rsidRDefault="00043CC5">
      <w:pPr>
        <w:jc w:val="both"/>
        <w:rPr>
          <w:rFonts w:ascii="Arial Narrow" w:hAnsi="Arial Narrow"/>
          <w:sz w:val="16"/>
          <w:szCs w:val="16"/>
        </w:rPr>
      </w:pPr>
    </w:p>
    <w:p w:rsidR="00043CC5" w:rsidRDefault="00043CC5">
      <w:pPr>
        <w:tabs>
          <w:tab w:val="left" w:pos="3686"/>
        </w:tabs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4. Vedení:</w:t>
      </w:r>
      <w:r>
        <w:rPr>
          <w:rFonts w:ascii="Arial Narrow" w:hAnsi="Arial Narrow"/>
          <w:sz w:val="22"/>
        </w:rPr>
        <w:tab/>
        <w:t>ředitel turnaje:</w:t>
      </w:r>
      <w:r>
        <w:rPr>
          <w:rFonts w:ascii="Arial Narrow" w:hAnsi="Arial Narrow"/>
          <w:sz w:val="22"/>
        </w:rPr>
        <w:tab/>
      </w:r>
      <w:r w:rsidR="007B5F6F">
        <w:rPr>
          <w:rFonts w:ascii="Arial Narrow" w:hAnsi="Arial Narrow"/>
          <w:sz w:val="22"/>
        </w:rPr>
        <w:t>Bc. Vít Kotas</w:t>
      </w:r>
    </w:p>
    <w:p w:rsidR="00043CC5" w:rsidRDefault="00043CC5">
      <w:pPr>
        <w:tabs>
          <w:tab w:val="left" w:pos="3686"/>
        </w:tabs>
        <w:ind w:left="2127" w:hanging="2127"/>
        <w:jc w:val="both"/>
        <w:rPr>
          <w:rFonts w:ascii="Arial Narrow" w:hAnsi="Arial Narrow"/>
          <w:sz w:val="22"/>
          <w:u w:val="single"/>
        </w:rPr>
      </w:pPr>
      <w:r>
        <w:rPr>
          <w:rFonts w:ascii="Arial Narrow" w:hAnsi="Arial Narrow"/>
          <w:sz w:val="22"/>
        </w:rPr>
        <w:tab/>
        <w:t>technický ředitel:</w:t>
      </w:r>
      <w:r>
        <w:rPr>
          <w:rFonts w:ascii="Arial Narrow" w:hAnsi="Arial Narrow"/>
          <w:sz w:val="22"/>
        </w:rPr>
        <w:tab/>
      </w:r>
      <w:r w:rsidR="0031162F">
        <w:rPr>
          <w:rFonts w:ascii="Arial Narrow" w:hAnsi="Arial Narrow"/>
          <w:sz w:val="22"/>
        </w:rPr>
        <w:t>shodný s ředitelem turnaje</w:t>
      </w:r>
    </w:p>
    <w:p w:rsidR="00043CC5" w:rsidRDefault="00043CC5">
      <w:pPr>
        <w:tabs>
          <w:tab w:val="left" w:pos="3686"/>
        </w:tabs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vrchní rozhodčí:</w:t>
      </w:r>
      <w:r>
        <w:rPr>
          <w:rFonts w:ascii="Arial Narrow" w:hAnsi="Arial Narrow"/>
          <w:sz w:val="22"/>
        </w:rPr>
        <w:tab/>
      </w:r>
      <w:r w:rsidR="0031162F">
        <w:rPr>
          <w:rFonts w:ascii="Arial Narrow" w:hAnsi="Arial Narrow"/>
          <w:sz w:val="22"/>
        </w:rPr>
        <w:t>shodný s ředitelem turnaje</w:t>
      </w:r>
    </w:p>
    <w:p w:rsidR="00043CC5" w:rsidRDefault="00043CC5">
      <w:pPr>
        <w:jc w:val="both"/>
        <w:rPr>
          <w:rFonts w:ascii="Arial Narrow" w:hAnsi="Arial Narrow"/>
          <w:sz w:val="16"/>
          <w:szCs w:val="16"/>
        </w:rPr>
      </w:pPr>
    </w:p>
    <w:p w:rsidR="00043CC5" w:rsidRDefault="00043CC5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5. Účast:</w:t>
      </w:r>
      <w:r w:rsidR="0031162F">
        <w:rPr>
          <w:rFonts w:ascii="Arial Narrow" w:hAnsi="Arial Narrow"/>
          <w:sz w:val="22"/>
        </w:rPr>
        <w:tab/>
        <w:t>bez omezení – otevřený turnaj</w:t>
      </w:r>
    </w:p>
    <w:p w:rsidR="00043CC5" w:rsidRDefault="00043CC5">
      <w:pPr>
        <w:jc w:val="both"/>
        <w:rPr>
          <w:rFonts w:ascii="Arial Narrow" w:hAnsi="Arial Narrow"/>
          <w:sz w:val="16"/>
          <w:szCs w:val="16"/>
        </w:rPr>
      </w:pPr>
    </w:p>
    <w:p w:rsidR="00043CC5" w:rsidRDefault="0031162F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6</w:t>
      </w:r>
      <w:r w:rsidR="00043CC5">
        <w:rPr>
          <w:rFonts w:ascii="Tahoma" w:hAnsi="Tahoma" w:cs="Tahoma"/>
          <w:b/>
        </w:rPr>
        <w:t>. Přihlášky:</w:t>
      </w:r>
      <w:r w:rsidR="00043CC5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 xml:space="preserve">Každý zájemce se zapíše do seznamu hráčů turnaje pokladně nejpozději do </w:t>
      </w:r>
      <w:r w:rsidR="00D82B6A">
        <w:rPr>
          <w:rFonts w:ascii="Arial Narrow" w:hAnsi="Arial Narrow"/>
          <w:sz w:val="22"/>
        </w:rPr>
        <w:t>1</w:t>
      </w:r>
      <w:r w:rsidR="007B5F6F">
        <w:rPr>
          <w:rFonts w:ascii="Arial Narrow" w:hAnsi="Arial Narrow"/>
          <w:sz w:val="22"/>
        </w:rPr>
        <w:t>7</w:t>
      </w:r>
      <w:r w:rsidR="00D82B6A">
        <w:rPr>
          <w:rFonts w:ascii="Arial Narrow" w:hAnsi="Arial Narrow"/>
          <w:sz w:val="22"/>
        </w:rPr>
        <w:t xml:space="preserve">:50 hodin, nový zájemce o bodování do žebříčku ČMGS vypíše před prvním turnajem registrační lístek prostřednictvím 1. DGC Bystřice pod </w:t>
      </w:r>
      <w:proofErr w:type="gramStart"/>
      <w:r w:rsidR="00D82B6A">
        <w:rPr>
          <w:rFonts w:ascii="Arial Narrow" w:hAnsi="Arial Narrow"/>
          <w:sz w:val="22"/>
        </w:rPr>
        <w:t xml:space="preserve">Hostýnem, </w:t>
      </w:r>
      <w:proofErr w:type="spellStart"/>
      <w:r w:rsidR="00D82B6A">
        <w:rPr>
          <w:rFonts w:ascii="Arial Narrow" w:hAnsi="Arial Narrow"/>
          <w:sz w:val="22"/>
        </w:rPr>
        <w:t>z.s</w:t>
      </w:r>
      <w:proofErr w:type="spellEnd"/>
      <w:r w:rsidR="00D82B6A">
        <w:rPr>
          <w:rFonts w:ascii="Arial Narrow" w:hAnsi="Arial Narrow"/>
          <w:sz w:val="22"/>
        </w:rPr>
        <w:t>.</w:t>
      </w:r>
      <w:proofErr w:type="gramEnd"/>
      <w:r w:rsidR="00D82B6A">
        <w:rPr>
          <w:rFonts w:ascii="Arial Narrow" w:hAnsi="Arial Narrow"/>
          <w:sz w:val="22"/>
        </w:rPr>
        <w:t xml:space="preserve">, obsluha minigolfu </w:t>
      </w:r>
      <w:r w:rsidR="006E41CF">
        <w:rPr>
          <w:rFonts w:ascii="Arial Narrow" w:hAnsi="Arial Narrow"/>
          <w:sz w:val="22"/>
        </w:rPr>
        <w:t xml:space="preserve">(pokladní) </w:t>
      </w:r>
      <w:r w:rsidR="00D82B6A">
        <w:rPr>
          <w:rFonts w:ascii="Arial Narrow" w:hAnsi="Arial Narrow"/>
          <w:sz w:val="22"/>
        </w:rPr>
        <w:t xml:space="preserve">připraví </w:t>
      </w:r>
      <w:r w:rsidR="003C48A3">
        <w:rPr>
          <w:rFonts w:ascii="Arial Narrow" w:hAnsi="Arial Narrow"/>
          <w:sz w:val="22"/>
        </w:rPr>
        <w:t xml:space="preserve">všem </w:t>
      </w:r>
      <w:r w:rsidR="006E440C">
        <w:rPr>
          <w:rFonts w:ascii="Arial Narrow" w:hAnsi="Arial Narrow"/>
          <w:sz w:val="22"/>
        </w:rPr>
        <w:t>hráčům turnaje protokoly</w:t>
      </w:r>
    </w:p>
    <w:p w:rsidR="00043CC5" w:rsidRDefault="00043CC5">
      <w:pPr>
        <w:ind w:left="1410" w:hanging="1410"/>
        <w:jc w:val="both"/>
        <w:rPr>
          <w:rFonts w:ascii="Arial Narrow" w:hAnsi="Arial Narrow"/>
          <w:sz w:val="16"/>
          <w:szCs w:val="16"/>
        </w:rPr>
      </w:pPr>
    </w:p>
    <w:p w:rsidR="007B5F6F" w:rsidRDefault="00D82B6A" w:rsidP="007B5F6F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7</w:t>
      </w:r>
      <w:r w:rsidR="00043CC5">
        <w:rPr>
          <w:rFonts w:ascii="Tahoma" w:hAnsi="Tahoma" w:cs="Tahoma"/>
          <w:b/>
        </w:rPr>
        <w:t>. Startovné:</w:t>
      </w:r>
      <w:r w:rsidR="00043CC5">
        <w:rPr>
          <w:rFonts w:ascii="Arial Narrow" w:hAnsi="Arial Narrow"/>
          <w:sz w:val="22"/>
        </w:rPr>
        <w:tab/>
      </w:r>
      <w:r w:rsidR="007B5F6F">
        <w:rPr>
          <w:rFonts w:ascii="Arial Narrow" w:hAnsi="Arial Narrow"/>
          <w:sz w:val="22"/>
        </w:rPr>
        <w:t xml:space="preserve">0 Kč – hráči – aktivní členové 1. DGC Bystřice pod </w:t>
      </w:r>
      <w:proofErr w:type="gramStart"/>
      <w:r w:rsidR="007B5F6F">
        <w:rPr>
          <w:rFonts w:ascii="Arial Narrow" w:hAnsi="Arial Narrow"/>
          <w:sz w:val="22"/>
        </w:rPr>
        <w:t xml:space="preserve">Hostýnem, </w:t>
      </w:r>
      <w:proofErr w:type="spellStart"/>
      <w:r w:rsidR="007B5F6F">
        <w:rPr>
          <w:rFonts w:ascii="Arial Narrow" w:hAnsi="Arial Narrow"/>
          <w:sz w:val="22"/>
        </w:rPr>
        <w:t>z.s</w:t>
      </w:r>
      <w:proofErr w:type="spellEnd"/>
      <w:r w:rsidR="007B5F6F">
        <w:rPr>
          <w:rFonts w:ascii="Arial Narrow" w:hAnsi="Arial Narrow"/>
          <w:sz w:val="22"/>
        </w:rPr>
        <w:t>.</w:t>
      </w:r>
      <w:proofErr w:type="gramEnd"/>
      <w:r w:rsidR="007B5F6F">
        <w:rPr>
          <w:rFonts w:ascii="Arial Narrow" w:hAnsi="Arial Narrow"/>
          <w:sz w:val="22"/>
        </w:rPr>
        <w:t xml:space="preserve"> s vlastní výbavou </w:t>
      </w:r>
    </w:p>
    <w:p w:rsidR="007B5F6F" w:rsidRDefault="007B5F6F" w:rsidP="007B5F6F">
      <w:pPr>
        <w:ind w:left="2127" w:hanging="3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0 Kč – hráči ostatních klubů v rámci ČMGS s vlastní výbavou</w:t>
      </w:r>
    </w:p>
    <w:p w:rsidR="007B5F6F" w:rsidRDefault="007B5F6F" w:rsidP="007B5F6F">
      <w:pPr>
        <w:pStyle w:val="Zkladntext"/>
        <w:ind w:left="2127" w:hanging="2127"/>
        <w:rPr>
          <w:sz w:val="22"/>
        </w:rPr>
      </w:pPr>
      <w:r>
        <w:rPr>
          <w:sz w:val="22"/>
        </w:rPr>
        <w:tab/>
        <w:t xml:space="preserve">30 až 60 resp. 25 až 50 Kč – podle výše půjčovného – všichni ostatní vč. hráčů – evidovaných členů 1. DGC Bystřice pod </w:t>
      </w:r>
      <w:proofErr w:type="gramStart"/>
      <w:r>
        <w:rPr>
          <w:sz w:val="22"/>
        </w:rPr>
        <w:t xml:space="preserve">Hostýnem, </w:t>
      </w:r>
      <w:proofErr w:type="spellStart"/>
      <w:r>
        <w:rPr>
          <w:sz w:val="22"/>
        </w:rPr>
        <w:t>z.s</w:t>
      </w:r>
      <w:proofErr w:type="spellEnd"/>
      <w:r>
        <w:rPr>
          <w:sz w:val="22"/>
        </w:rPr>
        <w:t>.</w:t>
      </w:r>
      <w:proofErr w:type="gramEnd"/>
      <w:r>
        <w:rPr>
          <w:sz w:val="22"/>
        </w:rPr>
        <w:t xml:space="preserve"> (cena zahrnuje příp. půjčení výbavy)</w:t>
      </w:r>
    </w:p>
    <w:p w:rsidR="007B5F6F" w:rsidRDefault="007B5F6F" w:rsidP="007B5F6F">
      <w:pPr>
        <w:ind w:left="2127" w:hanging="3"/>
        <w:jc w:val="both"/>
        <w:rPr>
          <w:rFonts w:ascii="Arial Narrow" w:hAnsi="Arial Narrow"/>
          <w:spacing w:val="-4"/>
          <w:sz w:val="22"/>
          <w:szCs w:val="22"/>
        </w:rPr>
      </w:pPr>
      <w:r>
        <w:rPr>
          <w:rFonts w:ascii="Arial Narrow" w:hAnsi="Arial Narrow"/>
          <w:spacing w:val="-4"/>
          <w:sz w:val="22"/>
          <w:szCs w:val="22"/>
        </w:rPr>
        <w:t xml:space="preserve">splatné před turnajem v pokladně minigolfu 1. DGC Bystřice pod </w:t>
      </w:r>
      <w:proofErr w:type="gramStart"/>
      <w:r>
        <w:rPr>
          <w:rFonts w:ascii="Arial Narrow" w:hAnsi="Arial Narrow"/>
          <w:spacing w:val="-4"/>
          <w:sz w:val="22"/>
          <w:szCs w:val="22"/>
        </w:rPr>
        <w:t xml:space="preserve">Hostýnem, </w:t>
      </w:r>
      <w:proofErr w:type="spellStart"/>
      <w:r>
        <w:rPr>
          <w:rFonts w:ascii="Arial Narrow" w:hAnsi="Arial Narrow"/>
          <w:spacing w:val="-4"/>
          <w:sz w:val="22"/>
          <w:szCs w:val="22"/>
        </w:rPr>
        <w:t>z.s</w:t>
      </w:r>
      <w:proofErr w:type="spellEnd"/>
      <w:r>
        <w:rPr>
          <w:rFonts w:ascii="Arial Narrow" w:hAnsi="Arial Narrow"/>
          <w:spacing w:val="-4"/>
          <w:sz w:val="22"/>
          <w:szCs w:val="22"/>
        </w:rPr>
        <w:t>.</w:t>
      </w:r>
      <w:proofErr w:type="gramEnd"/>
    </w:p>
    <w:p w:rsidR="00043CC5" w:rsidRDefault="00043CC5" w:rsidP="007B5F6F">
      <w:pPr>
        <w:ind w:left="2127" w:hanging="2127"/>
        <w:jc w:val="both"/>
        <w:rPr>
          <w:rFonts w:ascii="Arial Narrow" w:hAnsi="Arial Narrow"/>
          <w:sz w:val="16"/>
          <w:szCs w:val="16"/>
        </w:rPr>
      </w:pPr>
    </w:p>
    <w:p w:rsidR="00043CC5" w:rsidRDefault="006E41CF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8</w:t>
      </w:r>
      <w:r w:rsidR="00043CC5">
        <w:rPr>
          <w:rFonts w:ascii="Tahoma" w:hAnsi="Tahoma" w:cs="Tahoma"/>
          <w:b/>
        </w:rPr>
        <w:t>. Rozlosování:</w:t>
      </w:r>
      <w:r w:rsidR="00043CC5">
        <w:rPr>
          <w:rFonts w:ascii="Tahoma" w:hAnsi="Tahoma" w:cs="Tahoma"/>
          <w:b/>
        </w:rPr>
        <w:tab/>
      </w:r>
      <w:r>
        <w:rPr>
          <w:rFonts w:ascii="Arial Narrow" w:hAnsi="Arial Narrow"/>
          <w:sz w:val="22"/>
        </w:rPr>
        <w:t>po slavnostním zaháje</w:t>
      </w:r>
      <w:r w:rsidR="00310CAF">
        <w:rPr>
          <w:rFonts w:ascii="Arial Narrow" w:hAnsi="Arial Narrow"/>
          <w:sz w:val="22"/>
        </w:rPr>
        <w:t>ní u dráhy č. 1</w:t>
      </w:r>
    </w:p>
    <w:p w:rsidR="00043CC5" w:rsidRDefault="00043CC5">
      <w:pPr>
        <w:ind w:left="1410" w:hanging="1410"/>
        <w:jc w:val="both"/>
        <w:rPr>
          <w:rFonts w:ascii="Arial Narrow" w:hAnsi="Arial Narrow"/>
          <w:sz w:val="16"/>
          <w:szCs w:val="16"/>
        </w:rPr>
      </w:pPr>
    </w:p>
    <w:p w:rsidR="00310CAF" w:rsidRDefault="00310CAF">
      <w:pPr>
        <w:ind w:left="1410" w:hanging="1410"/>
        <w:jc w:val="both"/>
        <w:rPr>
          <w:rFonts w:ascii="Arial Narrow" w:hAnsi="Arial Narrow"/>
          <w:sz w:val="16"/>
          <w:szCs w:val="16"/>
        </w:rPr>
      </w:pPr>
    </w:p>
    <w:p w:rsidR="00043CC5" w:rsidRDefault="00043CC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highlight w:val="lightGray"/>
        </w:rPr>
        <w:t>Technická ustanovení:</w:t>
      </w:r>
    </w:p>
    <w:p w:rsidR="00043CC5" w:rsidRDefault="00043CC5">
      <w:pPr>
        <w:ind w:left="2127" w:hanging="2127"/>
        <w:jc w:val="both"/>
        <w:rPr>
          <w:rFonts w:ascii="Arial Narrow" w:hAnsi="Arial Narrow"/>
          <w:sz w:val="22"/>
        </w:rPr>
      </w:pPr>
    </w:p>
    <w:p w:rsidR="00043CC5" w:rsidRDefault="00043CC5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1. Pravidla:</w:t>
      </w:r>
      <w:r>
        <w:rPr>
          <w:rFonts w:ascii="Arial Narrow" w:hAnsi="Arial Narrow"/>
          <w:sz w:val="22"/>
        </w:rPr>
        <w:tab/>
      </w:r>
      <w:r w:rsidR="007B5F6F">
        <w:rPr>
          <w:rFonts w:ascii="Arial Narrow" w:hAnsi="Arial Narrow"/>
          <w:sz w:val="22"/>
        </w:rPr>
        <w:t>Hraje se v intencích platných pravidel minigolfu (ČMGS), a to na 18</w:t>
      </w:r>
      <w:r w:rsidR="007B5F6F">
        <w:rPr>
          <w:rFonts w:ascii="Arial Narrow" w:hAnsi="Arial Narrow"/>
          <w:sz w:val="4"/>
          <w:szCs w:val="4"/>
        </w:rPr>
        <w:t xml:space="preserve"> </w:t>
      </w:r>
      <w:r w:rsidR="007B5F6F">
        <w:rPr>
          <w:rFonts w:ascii="Arial Narrow" w:hAnsi="Arial Narrow"/>
          <w:sz w:val="22"/>
        </w:rPr>
        <w:t>-</w:t>
      </w:r>
      <w:r w:rsidR="007B5F6F">
        <w:rPr>
          <w:rFonts w:ascii="Arial Narrow" w:hAnsi="Arial Narrow"/>
          <w:sz w:val="4"/>
          <w:szCs w:val="4"/>
        </w:rPr>
        <w:t xml:space="preserve"> </w:t>
      </w:r>
      <w:r w:rsidR="007B5F6F">
        <w:rPr>
          <w:rFonts w:ascii="Arial Narrow" w:hAnsi="Arial Narrow"/>
          <w:sz w:val="22"/>
        </w:rPr>
        <w:t>ti eternitových drahách, které odpovídají normě WMF. Platí převážná část soutěžního řádu ČMGS. Registrovaní hráči s vybavením a lepší než 5. VT mohou hrát s hendikepem, který stanoví ředitel turnaje minimálně 20 minut před slavnostním zahájení turnaje (hra jedním nebo dvěma míči, hra z opačné strany dráhy – opačnou holí, hra holí z půjčovny, hra míči z půjčovny, na esovkách 3 šance – 1, 3, 5, 7 apod.)</w:t>
      </w:r>
    </w:p>
    <w:p w:rsidR="00043CC5" w:rsidRDefault="00043CC5">
      <w:pPr>
        <w:ind w:left="1410" w:hanging="1410"/>
        <w:jc w:val="both"/>
        <w:rPr>
          <w:rFonts w:ascii="Arial Narrow" w:hAnsi="Arial Narrow"/>
          <w:sz w:val="22"/>
        </w:rPr>
      </w:pPr>
    </w:p>
    <w:p w:rsidR="00043CC5" w:rsidRDefault="00043CC5" w:rsidP="007B5F6F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2. Kategorie:</w:t>
      </w:r>
      <w:r>
        <w:rPr>
          <w:rFonts w:ascii="Arial Narrow" w:hAnsi="Arial Narrow"/>
          <w:sz w:val="22"/>
        </w:rPr>
        <w:tab/>
      </w:r>
      <w:r w:rsidR="007B5F6F">
        <w:rPr>
          <w:rFonts w:ascii="Arial Narrow" w:hAnsi="Arial Narrow"/>
          <w:sz w:val="22"/>
        </w:rPr>
        <w:t>Jednotlivci do 15 let vč. a nad 15 let (kritérium ZŠ / SŠ) v rozdělení muži a ženy, kategorie je možné operativně sdružovat</w:t>
      </w:r>
      <w:r w:rsidR="007B5F6F">
        <w:rPr>
          <w:rFonts w:ascii="Arial Narrow" w:hAnsi="Arial Narrow"/>
          <w:sz w:val="22"/>
        </w:rPr>
        <w:t>, vždy je vyhlášena minimálně absolutní kategorie</w:t>
      </w:r>
      <w:r w:rsidR="006E440C">
        <w:rPr>
          <w:rFonts w:ascii="Arial Narrow" w:hAnsi="Arial Narrow"/>
          <w:sz w:val="22"/>
        </w:rPr>
        <w:t xml:space="preserve"> </w:t>
      </w:r>
    </w:p>
    <w:p w:rsidR="00043CC5" w:rsidRDefault="00043CC5">
      <w:pPr>
        <w:ind w:left="2127" w:hanging="2127"/>
        <w:jc w:val="both"/>
        <w:rPr>
          <w:rFonts w:ascii="Arial Narrow" w:hAnsi="Arial Narrow"/>
          <w:sz w:val="22"/>
        </w:rPr>
      </w:pPr>
    </w:p>
    <w:p w:rsidR="00043CC5" w:rsidRDefault="00043CC5">
      <w:pPr>
        <w:pStyle w:val="Zkladntextodsazen"/>
        <w:tabs>
          <w:tab w:val="left" w:pos="5954"/>
        </w:tabs>
        <w:ind w:left="2127" w:hanging="2127"/>
        <w:rPr>
          <w:sz w:val="22"/>
        </w:rPr>
      </w:pPr>
      <w:r>
        <w:rPr>
          <w:rFonts w:ascii="Tahoma" w:hAnsi="Tahoma" w:cs="Tahoma"/>
          <w:b/>
          <w:sz w:val="20"/>
        </w:rPr>
        <w:t>3. Schéma soutěže:</w:t>
      </w:r>
      <w:r>
        <w:rPr>
          <w:rFonts w:ascii="Tahoma" w:hAnsi="Tahoma" w:cs="Tahoma"/>
          <w:b/>
        </w:rPr>
        <w:tab/>
      </w:r>
      <w:r w:rsidR="00FD42FC">
        <w:rPr>
          <w:rFonts w:cs="Tahoma"/>
          <w:sz w:val="22"/>
        </w:rPr>
        <w:t xml:space="preserve">všichni </w:t>
      </w:r>
      <w:r w:rsidR="00310CAF">
        <w:rPr>
          <w:rFonts w:cs="Tahoma"/>
          <w:sz w:val="22"/>
        </w:rPr>
        <w:t xml:space="preserve">hrají </w:t>
      </w:r>
      <w:r w:rsidR="00862C53">
        <w:rPr>
          <w:rFonts w:cs="Tahoma"/>
          <w:sz w:val="22"/>
        </w:rPr>
        <w:t xml:space="preserve">jeden </w:t>
      </w:r>
      <w:r w:rsidR="007B5F6F">
        <w:rPr>
          <w:rFonts w:cs="Tahoma"/>
          <w:sz w:val="22"/>
        </w:rPr>
        <w:t xml:space="preserve">až dva </w:t>
      </w:r>
      <w:r w:rsidR="00FD42FC">
        <w:rPr>
          <w:rFonts w:cs="Tahoma"/>
          <w:sz w:val="22"/>
        </w:rPr>
        <w:t>okruh</w:t>
      </w:r>
      <w:r w:rsidR="007B5F6F">
        <w:rPr>
          <w:rFonts w:cs="Tahoma"/>
          <w:sz w:val="22"/>
        </w:rPr>
        <w:t>y dle rozhodnutí ředitele turnaje před zahájením turnaje</w:t>
      </w:r>
      <w:bookmarkStart w:id="0" w:name="_GoBack"/>
      <w:bookmarkEnd w:id="0"/>
    </w:p>
    <w:p w:rsidR="00043CC5" w:rsidRDefault="00043CC5">
      <w:pPr>
        <w:ind w:left="1410" w:hanging="1410"/>
        <w:jc w:val="both"/>
        <w:rPr>
          <w:rFonts w:ascii="Arial Narrow" w:hAnsi="Arial Narrow"/>
          <w:sz w:val="22"/>
        </w:rPr>
      </w:pPr>
    </w:p>
    <w:p w:rsidR="00310CAF" w:rsidRDefault="00310CAF">
      <w:pPr>
        <w:ind w:left="1410" w:hanging="1410"/>
        <w:jc w:val="both"/>
        <w:rPr>
          <w:rFonts w:ascii="Arial Narrow" w:hAnsi="Arial Narrow"/>
          <w:sz w:val="22"/>
        </w:rPr>
      </w:pPr>
    </w:p>
    <w:p w:rsidR="00043CC5" w:rsidRDefault="00043CC5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4. Určení pořadí:</w:t>
      </w:r>
      <w:r>
        <w:rPr>
          <w:rFonts w:ascii="Tahoma" w:hAnsi="Tahoma" w:cs="Tahoma"/>
          <w:b/>
        </w:rPr>
        <w:tab/>
      </w:r>
      <w:r>
        <w:rPr>
          <w:rFonts w:ascii="Arial Narrow" w:hAnsi="Arial Narrow"/>
          <w:sz w:val="22"/>
        </w:rPr>
        <w:t xml:space="preserve">Vítězem se stává hráč s nejmenším počtem úderů. V případě rovnosti na prvním až třetím místě kategorií jednotlivců dojde k rozřazování. V případě rovnosti počtu úderů na dalších místech se </w:t>
      </w:r>
      <w:r>
        <w:rPr>
          <w:rFonts w:ascii="Arial Narrow" w:hAnsi="Arial Narrow"/>
          <w:sz w:val="22"/>
        </w:rPr>
        <w:lastRenderedPageBreak/>
        <w:t xml:space="preserve">rozhoduje dle ustanovení § 7.1 soutěžního řádu ČMGS. </w:t>
      </w:r>
      <w:r w:rsidR="00862C53">
        <w:rPr>
          <w:rFonts w:ascii="Arial Narrow" w:hAnsi="Arial Narrow"/>
          <w:sz w:val="22"/>
        </w:rPr>
        <w:t>Registrovaní hráči bodují v</w:t>
      </w:r>
      <w:r w:rsidR="00393731">
        <w:rPr>
          <w:rFonts w:ascii="Arial Narrow" w:hAnsi="Arial Narrow"/>
          <w:sz w:val="22"/>
        </w:rPr>
        <w:t xml:space="preserve"> absolutním </w:t>
      </w:r>
      <w:r w:rsidR="00862C53">
        <w:rPr>
          <w:rFonts w:ascii="Arial Narrow" w:hAnsi="Arial Narrow"/>
          <w:sz w:val="22"/>
        </w:rPr>
        <w:t>pořadí</w:t>
      </w:r>
      <w:r w:rsidR="00393731">
        <w:rPr>
          <w:rFonts w:ascii="Arial Narrow" w:hAnsi="Arial Narrow"/>
          <w:sz w:val="22"/>
        </w:rPr>
        <w:t xml:space="preserve"> všech účastníků</w:t>
      </w:r>
      <w:r w:rsidR="00862C53">
        <w:rPr>
          <w:rFonts w:ascii="Arial Narrow" w:hAnsi="Arial Narrow"/>
          <w:sz w:val="22"/>
        </w:rPr>
        <w:t>:</w:t>
      </w:r>
    </w:p>
    <w:p w:rsidR="00862C53" w:rsidRDefault="00862C53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ab/>
      </w:r>
      <w:r>
        <w:rPr>
          <w:rFonts w:ascii="Arial Narrow" w:hAnsi="Arial Narrow"/>
          <w:sz w:val="22"/>
        </w:rPr>
        <w:t>1. místo – 10 bodů do žebříčku ČMGS</w:t>
      </w:r>
    </w:p>
    <w:p w:rsidR="00862C53" w:rsidRDefault="00862C53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 xml:space="preserve">2. místo – </w:t>
      </w:r>
      <w:r w:rsidR="00393731">
        <w:rPr>
          <w:rFonts w:ascii="Arial Narrow" w:hAnsi="Arial Narrow"/>
          <w:sz w:val="22"/>
        </w:rPr>
        <w:t>6</w:t>
      </w:r>
      <w:r>
        <w:rPr>
          <w:rFonts w:ascii="Arial Narrow" w:hAnsi="Arial Narrow"/>
          <w:sz w:val="22"/>
        </w:rPr>
        <w:t xml:space="preserve"> bodů do žebříčku ČMGS</w:t>
      </w:r>
    </w:p>
    <w:p w:rsidR="00862C53" w:rsidRDefault="00862C53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 xml:space="preserve">3. místo – </w:t>
      </w:r>
      <w:r w:rsidR="00393731">
        <w:rPr>
          <w:rFonts w:ascii="Arial Narrow" w:hAnsi="Arial Narrow"/>
          <w:sz w:val="22"/>
        </w:rPr>
        <w:t>3</w:t>
      </w:r>
      <w:r>
        <w:rPr>
          <w:rFonts w:ascii="Arial Narrow" w:hAnsi="Arial Narrow"/>
          <w:sz w:val="22"/>
        </w:rPr>
        <w:t xml:space="preserve"> bod</w:t>
      </w:r>
      <w:r w:rsidR="00393731">
        <w:rPr>
          <w:rFonts w:ascii="Arial Narrow" w:hAnsi="Arial Narrow"/>
          <w:sz w:val="22"/>
        </w:rPr>
        <w:t>y</w:t>
      </w:r>
      <w:r>
        <w:rPr>
          <w:rFonts w:ascii="Arial Narrow" w:hAnsi="Arial Narrow"/>
          <w:sz w:val="22"/>
        </w:rPr>
        <w:t xml:space="preserve"> do žebříčku ČMGS</w:t>
      </w:r>
    </w:p>
    <w:p w:rsidR="00393731" w:rsidRDefault="00393731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 xml:space="preserve">4. a další místa – 1 bod do žebříčku ČMGS  </w:t>
      </w:r>
    </w:p>
    <w:p w:rsidR="00043CC5" w:rsidRDefault="00043CC5">
      <w:pPr>
        <w:ind w:left="1410" w:hanging="1410"/>
        <w:jc w:val="both"/>
        <w:rPr>
          <w:rFonts w:ascii="Arial Narrow" w:hAnsi="Arial Narrow"/>
          <w:sz w:val="22"/>
        </w:rPr>
      </w:pPr>
    </w:p>
    <w:p w:rsidR="00043CC5" w:rsidRDefault="00043CC5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 xml:space="preserve">5. </w:t>
      </w:r>
      <w:r w:rsidR="008E56C7">
        <w:rPr>
          <w:rFonts w:ascii="Tahoma" w:hAnsi="Tahoma" w:cs="Tahoma"/>
          <w:b/>
        </w:rPr>
        <w:t>Ceny</w:t>
      </w:r>
      <w:r>
        <w:rPr>
          <w:rFonts w:ascii="Tahoma" w:hAnsi="Tahoma" w:cs="Tahoma"/>
          <w:b/>
        </w:rPr>
        <w:t>:</w:t>
      </w:r>
      <w:r w:rsidR="00862C53">
        <w:rPr>
          <w:rFonts w:ascii="Arial Narrow" w:hAnsi="Arial Narrow"/>
          <w:sz w:val="22"/>
        </w:rPr>
        <w:tab/>
      </w:r>
      <w:r w:rsidR="00310CAF">
        <w:rPr>
          <w:rFonts w:ascii="Arial Narrow" w:hAnsi="Arial Narrow"/>
          <w:sz w:val="22"/>
        </w:rPr>
        <w:t xml:space="preserve">Vítězové kategorií </w:t>
      </w:r>
      <w:r w:rsidR="00862C53">
        <w:rPr>
          <w:rFonts w:ascii="Arial Narrow" w:hAnsi="Arial Narrow"/>
          <w:sz w:val="22"/>
        </w:rPr>
        <w:t>obdrží</w:t>
      </w:r>
      <w:r w:rsidR="007D05AB">
        <w:rPr>
          <w:rFonts w:ascii="Arial Narrow" w:hAnsi="Arial Narrow"/>
          <w:sz w:val="22"/>
        </w:rPr>
        <w:t xml:space="preserve"> cen</w:t>
      </w:r>
      <w:r w:rsidR="00310CAF">
        <w:rPr>
          <w:rFonts w:ascii="Arial Narrow" w:hAnsi="Arial Narrow"/>
          <w:sz w:val="22"/>
        </w:rPr>
        <w:t>y</w:t>
      </w:r>
      <w:r w:rsidR="007D05AB">
        <w:rPr>
          <w:rFonts w:ascii="Arial Narrow" w:hAnsi="Arial Narrow"/>
          <w:sz w:val="22"/>
        </w:rPr>
        <w:t xml:space="preserve">, </w:t>
      </w:r>
      <w:r w:rsidR="00310CAF">
        <w:rPr>
          <w:rFonts w:ascii="Arial Narrow" w:hAnsi="Arial Narrow"/>
          <w:sz w:val="22"/>
        </w:rPr>
        <w:t>což je</w:t>
      </w:r>
      <w:r w:rsidR="007D05AB">
        <w:rPr>
          <w:rFonts w:ascii="Arial Narrow" w:hAnsi="Arial Narrow"/>
          <w:sz w:val="22"/>
        </w:rPr>
        <w:t xml:space="preserve"> v pravomoci ředitele turnaje</w:t>
      </w:r>
    </w:p>
    <w:p w:rsidR="00043CC5" w:rsidRDefault="00043CC5">
      <w:pPr>
        <w:ind w:left="1410" w:hanging="1410"/>
        <w:jc w:val="both"/>
        <w:rPr>
          <w:rFonts w:ascii="Arial Narrow" w:hAnsi="Arial Narrow"/>
          <w:sz w:val="22"/>
        </w:rPr>
      </w:pPr>
    </w:p>
    <w:p w:rsidR="00043CC5" w:rsidRDefault="00043CC5">
      <w:pPr>
        <w:ind w:left="2127" w:hanging="2127"/>
        <w:jc w:val="both"/>
      </w:pPr>
      <w:r>
        <w:rPr>
          <w:rFonts w:ascii="Tahoma" w:hAnsi="Tahoma" w:cs="Tahoma"/>
          <w:b/>
        </w:rPr>
        <w:t>6. Trénink:</w:t>
      </w:r>
      <w:r>
        <w:tab/>
      </w:r>
      <w:r w:rsidR="007D05AB">
        <w:rPr>
          <w:rFonts w:ascii="Arial Narrow" w:hAnsi="Arial Narrow"/>
          <w:sz w:val="22"/>
        </w:rPr>
        <w:t>Kdykoliv popř. podle provozní doby popř. mimo ni, pokud má hráč výbavu</w:t>
      </w:r>
    </w:p>
    <w:p w:rsidR="00043CC5" w:rsidRDefault="00043CC5">
      <w:pPr>
        <w:ind w:left="1410" w:hanging="1410"/>
        <w:jc w:val="both"/>
        <w:rPr>
          <w:rFonts w:ascii="Arial Narrow" w:hAnsi="Arial Narrow"/>
          <w:sz w:val="22"/>
        </w:rPr>
      </w:pPr>
    </w:p>
    <w:p w:rsidR="00043CC5" w:rsidRDefault="00043CC5" w:rsidP="007D05AB">
      <w:pPr>
        <w:ind w:left="2127" w:hanging="2127"/>
        <w:jc w:val="both"/>
        <w:rPr>
          <w:sz w:val="22"/>
        </w:rPr>
      </w:pPr>
      <w:r>
        <w:rPr>
          <w:rFonts w:ascii="Tahoma" w:hAnsi="Tahoma" w:cs="Tahoma"/>
          <w:b/>
        </w:rPr>
        <w:t>7. Různé:</w:t>
      </w:r>
      <w:r>
        <w:rPr>
          <w:rFonts w:ascii="Arial Narrow" w:hAnsi="Arial Narrow"/>
          <w:sz w:val="22"/>
        </w:rPr>
        <w:tab/>
        <w:t xml:space="preserve">Přímo v areálu hřiště </w:t>
      </w:r>
      <w:r w:rsidR="007D05AB">
        <w:rPr>
          <w:rFonts w:ascii="Arial Narrow" w:hAnsi="Arial Narrow"/>
          <w:sz w:val="22"/>
        </w:rPr>
        <w:t>je</w:t>
      </w:r>
      <w:r>
        <w:rPr>
          <w:rFonts w:ascii="Arial Narrow" w:hAnsi="Arial Narrow"/>
          <w:sz w:val="22"/>
        </w:rPr>
        <w:t xml:space="preserve"> bufet</w:t>
      </w:r>
      <w:r w:rsidR="007D05AB">
        <w:rPr>
          <w:rFonts w:ascii="Arial Narrow" w:hAnsi="Arial Narrow"/>
          <w:sz w:val="22"/>
        </w:rPr>
        <w:t xml:space="preserve"> a WC</w:t>
      </w:r>
    </w:p>
    <w:p w:rsidR="00043CC5" w:rsidRDefault="00043CC5">
      <w:pPr>
        <w:ind w:left="1410" w:hanging="1410"/>
        <w:jc w:val="both"/>
        <w:rPr>
          <w:rFonts w:ascii="Arial Narrow" w:hAnsi="Arial Narrow"/>
          <w:b/>
          <w:sz w:val="22"/>
          <w:u w:val="single"/>
        </w:rPr>
      </w:pPr>
    </w:p>
    <w:p w:rsidR="00043CC5" w:rsidRDefault="00043CC5">
      <w:pPr>
        <w:pStyle w:val="Zkladntext"/>
        <w:rPr>
          <w:sz w:val="22"/>
        </w:rPr>
      </w:pPr>
    </w:p>
    <w:p w:rsidR="00EA413C" w:rsidRDefault="00EA413C">
      <w:pPr>
        <w:pStyle w:val="Zkladntext"/>
        <w:rPr>
          <w:sz w:val="22"/>
        </w:rPr>
      </w:pPr>
    </w:p>
    <w:p w:rsidR="00EA413C" w:rsidRDefault="00EA413C">
      <w:pPr>
        <w:pStyle w:val="Zkladntext"/>
        <w:rPr>
          <w:sz w:val="22"/>
        </w:rPr>
      </w:pPr>
    </w:p>
    <w:p w:rsidR="00043CC5" w:rsidRDefault="006E440C">
      <w:pPr>
        <w:pStyle w:val="Nadpis7"/>
      </w:pPr>
      <w:r>
        <w:t>Ing. Ivan Doležel</w:t>
      </w:r>
    </w:p>
    <w:p w:rsidR="00043CC5" w:rsidRDefault="00043CC5">
      <w:pPr>
        <w:pStyle w:val="Nadpis2"/>
        <w:ind w:left="0"/>
        <w:rPr>
          <w:sz w:val="6"/>
        </w:rPr>
      </w:pPr>
    </w:p>
    <w:p w:rsidR="00043CC5" w:rsidRDefault="00402816">
      <w:pPr>
        <w:pStyle w:val="Nadpis2"/>
        <w:ind w:left="0"/>
        <w:rPr>
          <w:sz w:val="22"/>
        </w:rPr>
      </w:pPr>
      <w:r>
        <w:rPr>
          <w:sz w:val="22"/>
        </w:rPr>
        <w:t xml:space="preserve">Za </w:t>
      </w:r>
      <w:r w:rsidR="00043CC5">
        <w:rPr>
          <w:sz w:val="22"/>
        </w:rPr>
        <w:t>STK 1.DGC Bystřice pod Hostýnem</w:t>
      </w:r>
      <w:r w:rsidR="00FB76BC">
        <w:rPr>
          <w:sz w:val="22"/>
        </w:rPr>
        <w:t>, z.s.</w:t>
      </w:r>
    </w:p>
    <w:sectPr w:rsidR="00043CC5" w:rsidSect="00F74582">
      <w:pgSz w:w="11906" w:h="16838"/>
      <w:pgMar w:top="709" w:right="991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F5CAB"/>
    <w:multiLevelType w:val="multilevel"/>
    <w:tmpl w:val="87B00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DA31F5"/>
    <w:multiLevelType w:val="hybridMultilevel"/>
    <w:tmpl w:val="F6745506"/>
    <w:lvl w:ilvl="0" w:tplc="03FC31D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</w:rPr>
    </w:lvl>
    <w:lvl w:ilvl="1" w:tplc="34308B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22"/>
      </w:rPr>
    </w:lvl>
    <w:lvl w:ilvl="4" w:tplc="E94EDDF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  <w:sz w:val="20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C7413C"/>
    <w:multiLevelType w:val="singleLevel"/>
    <w:tmpl w:val="A8CE89C6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3">
    <w:nsid w:val="77275FD7"/>
    <w:multiLevelType w:val="singleLevel"/>
    <w:tmpl w:val="15CCA64E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32"/>
    <w:rsid w:val="00043CC5"/>
    <w:rsid w:val="000F7184"/>
    <w:rsid w:val="00310CAF"/>
    <w:rsid w:val="0031162F"/>
    <w:rsid w:val="00393731"/>
    <w:rsid w:val="003C3019"/>
    <w:rsid w:val="003C48A3"/>
    <w:rsid w:val="003F57EB"/>
    <w:rsid w:val="00402816"/>
    <w:rsid w:val="004245D2"/>
    <w:rsid w:val="00490A3B"/>
    <w:rsid w:val="00591532"/>
    <w:rsid w:val="006E41CF"/>
    <w:rsid w:val="006E440C"/>
    <w:rsid w:val="007B5F6F"/>
    <w:rsid w:val="007D05AB"/>
    <w:rsid w:val="007D6C81"/>
    <w:rsid w:val="008339C8"/>
    <w:rsid w:val="00862C53"/>
    <w:rsid w:val="008E56C7"/>
    <w:rsid w:val="00994324"/>
    <w:rsid w:val="00A91ED4"/>
    <w:rsid w:val="00B01956"/>
    <w:rsid w:val="00D205DD"/>
    <w:rsid w:val="00D82B6A"/>
    <w:rsid w:val="00EA413C"/>
    <w:rsid w:val="00F02DF4"/>
    <w:rsid w:val="00F103B1"/>
    <w:rsid w:val="00F74582"/>
    <w:rsid w:val="00FA2FF5"/>
    <w:rsid w:val="00FB76BC"/>
    <w:rsid w:val="00FD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FD3244-C3D5-4909-8613-3201DB79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4582"/>
  </w:style>
  <w:style w:type="paragraph" w:styleId="Nadpis1">
    <w:name w:val="heading 1"/>
    <w:basedOn w:val="Normln"/>
    <w:next w:val="Normln"/>
    <w:qFormat/>
    <w:rsid w:val="00F74582"/>
    <w:pPr>
      <w:keepNext/>
      <w:jc w:val="center"/>
      <w:outlineLvl w:val="0"/>
    </w:pPr>
    <w:rPr>
      <w:b/>
      <w:outline/>
      <w:color w:val="000000"/>
      <w:sz w:val="11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Nadpis2">
    <w:name w:val="heading 2"/>
    <w:basedOn w:val="Normln"/>
    <w:next w:val="Normln"/>
    <w:qFormat/>
    <w:rsid w:val="00F74582"/>
    <w:pPr>
      <w:keepNext/>
      <w:ind w:left="5658" w:firstLine="6"/>
      <w:jc w:val="both"/>
      <w:outlineLvl w:val="1"/>
    </w:pPr>
    <w:rPr>
      <w:rFonts w:ascii="Arial Narrow" w:hAnsi="Arial Narrow"/>
      <w:sz w:val="24"/>
    </w:rPr>
  </w:style>
  <w:style w:type="paragraph" w:styleId="Nadpis3">
    <w:name w:val="heading 3"/>
    <w:basedOn w:val="Normln"/>
    <w:next w:val="Normln"/>
    <w:qFormat/>
    <w:rsid w:val="00F74582"/>
    <w:pPr>
      <w:keepNext/>
      <w:ind w:left="3540" w:hanging="2130"/>
      <w:jc w:val="both"/>
      <w:outlineLvl w:val="2"/>
    </w:pPr>
    <w:rPr>
      <w:rFonts w:ascii="Arial Narrow" w:hAnsi="Arial Narrow"/>
      <w:sz w:val="24"/>
    </w:rPr>
  </w:style>
  <w:style w:type="paragraph" w:styleId="Nadpis4">
    <w:name w:val="heading 4"/>
    <w:basedOn w:val="Normln"/>
    <w:next w:val="Normln"/>
    <w:qFormat/>
    <w:rsid w:val="00F74582"/>
    <w:pPr>
      <w:keepNext/>
      <w:ind w:left="1410"/>
      <w:jc w:val="both"/>
      <w:outlineLvl w:val="3"/>
    </w:pPr>
    <w:rPr>
      <w:rFonts w:ascii="Arial Narrow" w:hAnsi="Arial Narrow"/>
      <w:bCs/>
      <w:sz w:val="24"/>
    </w:rPr>
  </w:style>
  <w:style w:type="paragraph" w:styleId="Nadpis5">
    <w:name w:val="heading 5"/>
    <w:basedOn w:val="Normln"/>
    <w:next w:val="Normln"/>
    <w:qFormat/>
    <w:rsid w:val="00F74582"/>
    <w:pPr>
      <w:keepNext/>
      <w:ind w:left="708" w:firstLine="708"/>
      <w:jc w:val="both"/>
      <w:outlineLvl w:val="4"/>
    </w:pPr>
    <w:rPr>
      <w:rFonts w:ascii="Arial Narrow" w:hAnsi="Arial Narrow"/>
      <w:sz w:val="24"/>
    </w:rPr>
  </w:style>
  <w:style w:type="paragraph" w:styleId="Nadpis6">
    <w:name w:val="heading 6"/>
    <w:basedOn w:val="Normln"/>
    <w:next w:val="Normln"/>
    <w:qFormat/>
    <w:rsid w:val="00F74582"/>
    <w:pPr>
      <w:keepNext/>
      <w:jc w:val="both"/>
      <w:outlineLvl w:val="5"/>
    </w:pPr>
    <w:rPr>
      <w:rFonts w:ascii="Arial Narrow" w:hAnsi="Arial Narrow"/>
      <w:sz w:val="24"/>
    </w:rPr>
  </w:style>
  <w:style w:type="paragraph" w:styleId="Nadpis7">
    <w:name w:val="heading 7"/>
    <w:basedOn w:val="Normln"/>
    <w:next w:val="Normln"/>
    <w:qFormat/>
    <w:rsid w:val="00F74582"/>
    <w:pPr>
      <w:keepNext/>
      <w:ind w:firstLine="6"/>
      <w:jc w:val="both"/>
      <w:outlineLvl w:val="6"/>
    </w:pPr>
    <w:rPr>
      <w:rFonts w:ascii="Arial Narrow" w:hAnsi="Arial Narrow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74582"/>
    <w:rPr>
      <w:color w:val="0000FF"/>
      <w:u w:val="single"/>
    </w:rPr>
  </w:style>
  <w:style w:type="paragraph" w:styleId="Nzev">
    <w:name w:val="Title"/>
    <w:basedOn w:val="Normln"/>
    <w:qFormat/>
    <w:rsid w:val="00F74582"/>
    <w:pPr>
      <w:jc w:val="center"/>
    </w:pPr>
    <w:rPr>
      <w:b/>
      <w:sz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ledovanodkaz">
    <w:name w:val="FollowedHyperlink"/>
    <w:rsid w:val="00F74582"/>
    <w:rPr>
      <w:color w:val="800080"/>
      <w:u w:val="single"/>
    </w:rPr>
  </w:style>
  <w:style w:type="paragraph" w:styleId="Zkladntextodsazen">
    <w:name w:val="Body Text Indent"/>
    <w:basedOn w:val="Normln"/>
    <w:rsid w:val="00F74582"/>
    <w:pPr>
      <w:ind w:left="1410"/>
      <w:jc w:val="both"/>
    </w:pPr>
    <w:rPr>
      <w:rFonts w:ascii="Arial Narrow" w:hAnsi="Arial Narrow"/>
      <w:bCs/>
      <w:iCs/>
      <w:sz w:val="24"/>
    </w:rPr>
  </w:style>
  <w:style w:type="paragraph" w:styleId="Zkladntext">
    <w:name w:val="Body Text"/>
    <w:basedOn w:val="Normln"/>
    <w:rsid w:val="00F74582"/>
    <w:pPr>
      <w:jc w:val="both"/>
    </w:pPr>
    <w:rPr>
      <w:rFonts w:ascii="Arial Narrow" w:hAnsi="Arial Narrow"/>
      <w:sz w:val="24"/>
    </w:rPr>
  </w:style>
  <w:style w:type="paragraph" w:styleId="Zkladntextodsazen2">
    <w:name w:val="Body Text Indent 2"/>
    <w:basedOn w:val="Normln"/>
    <w:rsid w:val="00F74582"/>
    <w:pPr>
      <w:ind w:left="1416"/>
      <w:jc w:val="both"/>
    </w:pPr>
    <w:rPr>
      <w:rFonts w:ascii="Arial Narrow" w:hAnsi="Arial Narrow"/>
      <w:sz w:val="24"/>
    </w:rPr>
  </w:style>
  <w:style w:type="paragraph" w:styleId="Zkladntextodsazen3">
    <w:name w:val="Body Text Indent 3"/>
    <w:basedOn w:val="Normln"/>
    <w:rsid w:val="00F74582"/>
    <w:pPr>
      <w:ind w:left="1410" w:hanging="1410"/>
      <w:jc w:val="both"/>
    </w:pPr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492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D</Company>
  <LinksUpToDate>false</LinksUpToDate>
  <CharactersWithSpaces>3390</CharactersWithSpaces>
  <SharedDoc>false</SharedDoc>
  <HLinks>
    <vt:vector size="36" baseType="variant">
      <vt:variant>
        <vt:i4>7143449</vt:i4>
      </vt:variant>
      <vt:variant>
        <vt:i4>15</vt:i4>
      </vt:variant>
      <vt:variant>
        <vt:i4>0</vt:i4>
      </vt:variant>
      <vt:variant>
        <vt:i4>5</vt:i4>
      </vt:variant>
      <vt:variant>
        <vt:lpwstr>mailto:martin.mlcoch@seznam.cz</vt:lpwstr>
      </vt:variant>
      <vt:variant>
        <vt:lpwstr/>
      </vt:variant>
      <vt:variant>
        <vt:i4>7536701</vt:i4>
      </vt:variant>
      <vt:variant>
        <vt:i4>12</vt:i4>
      </vt:variant>
      <vt:variant>
        <vt:i4>0</vt:i4>
      </vt:variant>
      <vt:variant>
        <vt:i4>5</vt:i4>
      </vt:variant>
      <vt:variant>
        <vt:lpwstr>http://www.hostyn.cz/ubytovani.htm</vt:lpwstr>
      </vt:variant>
      <vt:variant>
        <vt:lpwstr/>
      </vt:variant>
      <vt:variant>
        <vt:i4>5963783</vt:i4>
      </vt:variant>
      <vt:variant>
        <vt:i4>9</vt:i4>
      </vt:variant>
      <vt:variant>
        <vt:i4>0</vt:i4>
      </vt:variant>
      <vt:variant>
        <vt:i4>5</vt:i4>
      </vt:variant>
      <vt:variant>
        <vt:lpwstr>http://www.home.karneval.cz/0400386901/brusenka/</vt:lpwstr>
      </vt:variant>
      <vt:variant>
        <vt:lpwstr/>
      </vt:variant>
      <vt:variant>
        <vt:i4>7536689</vt:i4>
      </vt:variant>
      <vt:variant>
        <vt:i4>6</vt:i4>
      </vt:variant>
      <vt:variant>
        <vt:i4>0</vt:i4>
      </vt:variant>
      <vt:variant>
        <vt:i4>5</vt:i4>
      </vt:variant>
      <vt:variant>
        <vt:lpwstr>http://www.firmy.cz/detail/628438-karel-volek-hotel-rika-chvalcov.html</vt:lpwstr>
      </vt:variant>
      <vt:variant>
        <vt:lpwstr/>
      </vt:variant>
      <vt:variant>
        <vt:i4>4325380</vt:i4>
      </vt:variant>
      <vt:variant>
        <vt:i4>3</vt:i4>
      </vt:variant>
      <vt:variant>
        <vt:i4>0</vt:i4>
      </vt:variant>
      <vt:variant>
        <vt:i4>5</vt:i4>
      </vt:variant>
      <vt:variant>
        <vt:lpwstr>http://www.ubytovani.net/ubytovani.asp?id=668</vt:lpwstr>
      </vt:variant>
      <vt:variant>
        <vt:lpwstr/>
      </vt:variant>
      <vt:variant>
        <vt:i4>2293799</vt:i4>
      </vt:variant>
      <vt:variant>
        <vt:i4>0</vt:i4>
      </vt:variant>
      <vt:variant>
        <vt:i4>0</vt:i4>
      </vt:variant>
      <vt:variant>
        <vt:i4>5</vt:i4>
      </vt:variant>
      <vt:variant>
        <vt:lpwstr>http://www.penzionrondo.cz/index.php?nid=5523&amp;lid=CZ&amp;oid=775670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</dc:creator>
  <cp:lastModifiedBy>Ivan Doležel</cp:lastModifiedBy>
  <cp:revision>3</cp:revision>
  <cp:lastPrinted>2017-05-04T08:36:00Z</cp:lastPrinted>
  <dcterms:created xsi:type="dcterms:W3CDTF">2018-08-05T15:28:00Z</dcterms:created>
  <dcterms:modified xsi:type="dcterms:W3CDTF">2018-08-05T15:37:00Z</dcterms:modified>
</cp:coreProperties>
</file>